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639"/>
        <w:gridCol w:w="2591"/>
        <w:gridCol w:w="2937"/>
      </w:tblGrid>
      <w:tr w:rsidR="001509D1" w:rsidRPr="00B81077" w:rsidTr="00045949">
        <w:trPr>
          <w:trHeight w:val="645"/>
        </w:trPr>
        <w:tc>
          <w:tcPr>
            <w:tcW w:w="9087" w:type="dxa"/>
            <w:gridSpan w:val="4"/>
            <w:shd w:val="clear" w:color="auto" w:fill="323E4F" w:themeFill="text2" w:themeFillShade="BF"/>
            <w:vAlign w:val="center"/>
            <w:hideMark/>
          </w:tcPr>
          <w:p w:rsidR="001509D1" w:rsidRPr="00B81077" w:rsidRDefault="004F7A1D" w:rsidP="006B5CBE">
            <w:pPr>
              <w:tabs>
                <w:tab w:val="left" w:pos="1880"/>
              </w:tabs>
              <w:jc w:val="center"/>
              <w:rPr>
                <w:rFonts w:asciiTheme="minorHAnsi" w:hAnsiTheme="minorHAnsi" w:cs="Calibri"/>
                <w:b/>
                <w:bCs/>
                <w:color w:val="FFFFFF"/>
              </w:rPr>
            </w:pPr>
            <w:bookmarkStart w:id="0" w:name="KZ_38"/>
            <w:r>
              <w:rPr>
                <w:rFonts w:asciiTheme="minorHAnsi" w:hAnsiTheme="minorHAnsi" w:cs="Calibri"/>
                <w:b/>
                <w:bCs/>
                <w:color w:val="FFFFFF"/>
              </w:rPr>
              <w:t>Kontrolný zoznam</w:t>
            </w:r>
            <w:r w:rsidR="00424672">
              <w:rPr>
                <w:rFonts w:asciiTheme="minorHAnsi" w:hAnsiTheme="minorHAnsi" w:cs="Calibri"/>
                <w:b/>
                <w:bCs/>
                <w:color w:val="FFFFFF"/>
              </w:rPr>
              <w:t xml:space="preserve"> (žiadosť o</w:t>
            </w:r>
            <w:r w:rsidR="006B5CBE">
              <w:rPr>
                <w:rFonts w:asciiTheme="minorHAnsi" w:hAnsiTheme="minorHAnsi" w:cs="Calibri"/>
                <w:b/>
                <w:bCs/>
                <w:color w:val="FFFFFF"/>
              </w:rPr>
              <w:t> </w:t>
            </w:r>
            <w:r w:rsidR="00424672">
              <w:rPr>
                <w:rFonts w:asciiTheme="minorHAnsi" w:hAnsiTheme="minorHAnsi" w:cs="Calibri"/>
                <w:b/>
                <w:bCs/>
                <w:color w:val="FFFFFF"/>
              </w:rPr>
              <w:t>grant</w:t>
            </w:r>
            <w:r w:rsidR="006B5CBE">
              <w:rPr>
                <w:rFonts w:asciiTheme="minorHAnsi" w:hAnsiTheme="minorHAnsi" w:cs="Calibri"/>
                <w:b/>
                <w:bCs/>
                <w:color w:val="FFFFFF"/>
              </w:rPr>
              <w:t>)</w:t>
            </w:r>
          </w:p>
        </w:tc>
      </w:tr>
      <w:tr w:rsidR="00E65622" w:rsidRPr="00B81077" w:rsidTr="00045949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E65622" w:rsidRPr="0006729E" w:rsidRDefault="00E65622" w:rsidP="00ED5E55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 w:rsidRPr="0006729E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Identifikačné údaje</w:t>
            </w:r>
          </w:p>
        </w:tc>
      </w:tr>
      <w:bookmarkEnd w:id="0"/>
      <w:tr w:rsidR="00FD7E45" w:rsidRPr="00B81077" w:rsidTr="00045949">
        <w:trPr>
          <w:trHeight w:val="30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CA519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Názov programu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, výzvy a priority</w:t>
            </w:r>
          </w:p>
        </w:tc>
        <w:tc>
          <w:tcPr>
            <w:tcW w:w="5528" w:type="dxa"/>
            <w:gridSpan w:val="2"/>
            <w:vAlign w:val="center"/>
          </w:tcPr>
          <w:p w:rsidR="00FD7E45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6B5CBE">
              <w:rPr>
                <w:rFonts w:asciiTheme="minorHAnsi" w:hAnsiTheme="minorHAnsi" w:cs="Calibri"/>
                <w:color w:val="000000"/>
                <w:sz w:val="22"/>
                <w:szCs w:val="22"/>
              </w:rPr>
              <w:t>Nástroj na prepájan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ie Európy (CEF) - Sektor dopravy</w:t>
            </w:r>
            <w:r w:rsid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, 2018</w:t>
            </w:r>
          </w:p>
          <w:p w:rsidR="00862367" w:rsidRPr="00B81077" w:rsidRDefault="00862367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vAlign w:val="center"/>
            <w:hideMark/>
          </w:tcPr>
          <w:p w:rsidR="00FD7E45" w:rsidRPr="00797981" w:rsidRDefault="00FD7E45" w:rsidP="00CA519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5528" w:type="dxa"/>
            <w:gridSpan w:val="2"/>
            <w:vAlign w:val="center"/>
            <w:hideMark/>
          </w:tcPr>
          <w:p w:rsidR="00FD7E45" w:rsidRPr="00B81077" w:rsidRDefault="00862367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A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European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FEderated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Network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of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Information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eXchange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>Logistics</w:t>
            </w:r>
            <w:proofErr w:type="spellEnd"/>
            <w:r w:rsidRPr="00862367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(FENIX)</w:t>
            </w:r>
          </w:p>
        </w:tc>
      </w:tr>
      <w:tr w:rsidR="00FD7E45" w:rsidRPr="00B81077" w:rsidTr="00045949">
        <w:trPr>
          <w:trHeight w:val="22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Názov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/meno žiadateľa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650AA8" w:rsidP="00650AA8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proofErr w:type="spellStart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>Mondelez</w:t>
            </w:r>
            <w:proofErr w:type="spellEnd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>European</w:t>
            </w:r>
            <w:proofErr w:type="spellEnd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>Business</w:t>
            </w:r>
            <w:proofErr w:type="spellEnd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>Services</w:t>
            </w:r>
            <w:proofErr w:type="spellEnd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Centre, </w:t>
            </w:r>
            <w:proofErr w:type="spellStart"/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>s.r.o</w:t>
            </w:r>
            <w:proofErr w:type="spellEnd"/>
          </w:p>
        </w:tc>
      </w:tr>
      <w:tr w:rsidR="00FD7E45" w:rsidRPr="00B81077" w:rsidTr="00F240F1">
        <w:trPr>
          <w:trHeight w:val="506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E91DA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Sídlo/adresa žiadateľa</w:t>
            </w:r>
          </w:p>
        </w:tc>
        <w:tc>
          <w:tcPr>
            <w:tcW w:w="5528" w:type="dxa"/>
            <w:gridSpan w:val="2"/>
            <w:vAlign w:val="center"/>
          </w:tcPr>
          <w:p w:rsidR="00650AA8" w:rsidRDefault="00650AA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Digital</w:t>
            </w:r>
            <w:proofErr w:type="spellEnd"/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Park III</w:t>
            </w:r>
          </w:p>
          <w:p w:rsidR="00650AA8" w:rsidRDefault="00650AA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Einsteinova 19 </w:t>
            </w:r>
          </w:p>
          <w:p w:rsidR="00FD7E45" w:rsidRPr="00B81077" w:rsidRDefault="00650AA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851 01  Bratislava,</w:t>
            </w:r>
            <w:r w:rsidRP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Slovakia</w:t>
            </w:r>
          </w:p>
        </w:tc>
      </w:tr>
      <w:tr w:rsidR="00FD7E45" w:rsidRPr="00B81077" w:rsidTr="00045949">
        <w:trPr>
          <w:trHeight w:val="22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Dátum zverejnenia a ukončenia výzvy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650AA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17.5.2018 – 24.10.2018</w:t>
            </w:r>
          </w:p>
        </w:tc>
      </w:tr>
      <w:tr w:rsidR="00FD7E45" w:rsidRPr="00B81077" w:rsidTr="00045949">
        <w:trPr>
          <w:trHeight w:val="22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Dátum prijatia žiadosti o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 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grant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na MDV SR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B271F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18.10</w:t>
            </w:r>
            <w:bookmarkStart w:id="1" w:name="_GoBack"/>
            <w:bookmarkEnd w:id="1"/>
            <w:r w:rsidR="00650AA8">
              <w:rPr>
                <w:rFonts w:asciiTheme="minorHAnsi" w:hAnsiTheme="minorHAnsi" w:cs="Calibri"/>
                <w:color w:val="000000"/>
                <w:sz w:val="22"/>
                <w:szCs w:val="22"/>
              </w:rPr>
              <w:t>.2018</w:t>
            </w:r>
          </w:p>
        </w:tc>
      </w:tr>
      <w:tr w:rsidR="00FD7E45" w:rsidRPr="00B81077" w:rsidTr="00045949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FD7E45" w:rsidRPr="0006729E" w:rsidRDefault="00FD7E45" w:rsidP="00ED5E55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Kontrolné otázky</w:t>
            </w:r>
          </w:p>
        </w:tc>
      </w:tr>
      <w:tr w:rsidR="00FD7E45" w:rsidRPr="00B81077" w:rsidTr="00083383">
        <w:trPr>
          <w:trHeight w:val="283"/>
        </w:trPr>
        <w:tc>
          <w:tcPr>
            <w:tcW w:w="3559" w:type="dxa"/>
            <w:gridSpan w:val="2"/>
            <w:shd w:val="clear" w:color="auto" w:fill="00B0F0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591" w:type="dxa"/>
            <w:shd w:val="clear" w:color="auto" w:fill="00B0F0"/>
            <w:vAlign w:val="center"/>
          </w:tcPr>
          <w:p w:rsidR="00FD7E45" w:rsidRPr="00083383" w:rsidRDefault="00FD7E45" w:rsidP="00083383">
            <w:pPr>
              <w:jc w:val="center"/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ÁNO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 xml:space="preserve"> NIE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 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2937" w:type="dxa"/>
            <w:shd w:val="clear" w:color="auto" w:fill="00B0F0"/>
            <w:vAlign w:val="center"/>
          </w:tcPr>
          <w:p w:rsidR="00FD7E45" w:rsidRPr="00083383" w:rsidRDefault="00FD7E45" w:rsidP="00784772">
            <w:pPr>
              <w:jc w:val="center"/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FD7E45" w:rsidRPr="00B81077" w:rsidTr="00045949">
        <w:trPr>
          <w:trHeight w:val="535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Požiadal žiadateľ listom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MDV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SR 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najneskôr 30 kalendárnych dní pred termínom na predkladanie žiadostí o grant v zmysle aktuálnej výzvy o súhlas s predložením žiadosti o grant?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(resp. v termíne dohodnutom s MDV SR)</w:t>
            </w:r>
          </w:p>
        </w:tc>
        <w:tc>
          <w:tcPr>
            <w:tcW w:w="2591" w:type="dxa"/>
            <w:vAlign w:val="center"/>
          </w:tcPr>
          <w:p w:rsidR="00FD7E45" w:rsidRPr="00B81077" w:rsidRDefault="00A63256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535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Bola žiadosť o grant predložená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na MDV SR 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v stanovenom termíne?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(najneskôr 10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pracovných dní pred termínom na predkladanie žiadostí o grant v zmysle aktuálnej výzvy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, resp. v termíne dohodnutom s MDV SR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91" w:type="dxa"/>
            <w:vAlign w:val="center"/>
          </w:tcPr>
          <w:p w:rsidR="00FD7E45" w:rsidRPr="00B81077" w:rsidRDefault="00A63256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900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Zodpovedá predmet žiadosti o grant podmienkam pracovného programu CEF, výzve na predkladanie projektov a špecifickej priorite?</w:t>
            </w:r>
          </w:p>
        </w:tc>
        <w:tc>
          <w:tcPr>
            <w:tcW w:w="2591" w:type="dxa"/>
            <w:vAlign w:val="center"/>
          </w:tcPr>
          <w:p w:rsidR="00FD7E45" w:rsidRPr="00B81077" w:rsidRDefault="00862367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ÁNO</w:t>
            </w: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Je CBA</w:t>
            </w:r>
            <w:r w:rsidR="00F952EC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(ak relevantné)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vypracovaná v zmysle aktuálnej Príručky k analýze nákladov a výnosov investičných dopravných projektov OPII?</w:t>
            </w:r>
          </w:p>
        </w:tc>
        <w:tc>
          <w:tcPr>
            <w:tcW w:w="2591" w:type="dxa"/>
            <w:vAlign w:val="center"/>
          </w:tcPr>
          <w:p w:rsidR="00FD7E45" w:rsidRPr="00B81077" w:rsidRDefault="00862367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Sú výdavky na aktivity projektu časovo oprávnené v zmysle pracovného programu CEF a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 predmetnej 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výzvy na predkladanie projektov?</w:t>
            </w:r>
          </w:p>
        </w:tc>
        <w:tc>
          <w:tcPr>
            <w:tcW w:w="2591" w:type="dxa"/>
            <w:vAlign w:val="center"/>
          </w:tcPr>
          <w:p w:rsidR="00FD7E45" w:rsidRPr="002B2196" w:rsidRDefault="00A63256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2937" w:type="dxa"/>
            <w:vAlign w:val="center"/>
          </w:tcPr>
          <w:p w:rsidR="00FD7E45" w:rsidRPr="00B81077" w:rsidRDefault="00A63256" w:rsidP="00A6325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Zo zaslanej žiadosti nie je jasné, ako sú výdavky rozdelené na jednotlivé aktivity</w:t>
            </w:r>
          </w:p>
        </w:tc>
      </w:tr>
      <w:tr w:rsidR="00572FE8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572FE8" w:rsidRPr="00797981" w:rsidRDefault="00572FE8" w:rsidP="00F406BA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Deklaruje žiadateľ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súhlas s tým, že vzťahy medzi príjemcom/implementačným subjektom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a 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MDV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SR týkajúce sa 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>certifikácie platieb, predkladania technických a finančných správ o implementáci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i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projektu a pod. budú upravené v osobitnej zmluve medzi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príjemcom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a 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MDV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SR po podpise zmluvy o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 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>grante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v prípade schválenia projektu zo strany EK?</w:t>
            </w:r>
          </w:p>
        </w:tc>
        <w:tc>
          <w:tcPr>
            <w:tcW w:w="2591" w:type="dxa"/>
            <w:vAlign w:val="center"/>
          </w:tcPr>
          <w:p w:rsidR="00572FE8" w:rsidRPr="002B2196" w:rsidRDefault="00862367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>N/A</w:t>
            </w:r>
          </w:p>
        </w:tc>
        <w:tc>
          <w:tcPr>
            <w:tcW w:w="2937" w:type="dxa"/>
            <w:vAlign w:val="center"/>
          </w:tcPr>
          <w:p w:rsidR="00572FE8" w:rsidRPr="00B81077" w:rsidRDefault="00572FE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FD7E45" w:rsidRDefault="00572FE8" w:rsidP="00F406BA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 xml:space="preserve">Bolo k žiadosti podané súhlasné </w:t>
            </w:r>
            <w:proofErr w:type="spellStart"/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substanovisko</w:t>
            </w:r>
            <w:proofErr w:type="spellEnd"/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zo strany vecne príslušných útvarov MDV SR v zmysle tabuliek kapitoly 2 Manuálu pre riadenie a implementáciu projektov financovaných z Nástroja na prepájanie Európy (CEF)?</w:t>
            </w:r>
          </w:p>
        </w:tc>
        <w:tc>
          <w:tcPr>
            <w:tcW w:w="2591" w:type="dxa"/>
            <w:vAlign w:val="center"/>
          </w:tcPr>
          <w:p w:rsidR="00FD7E45" w:rsidRPr="00401515" w:rsidRDefault="00A63256" w:rsidP="00401515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2937" w:type="dxa"/>
            <w:vAlign w:val="center"/>
          </w:tcPr>
          <w:p w:rsidR="00FD7E45" w:rsidRPr="00B81077" w:rsidRDefault="00A63256" w:rsidP="00A6325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Vzhľadom na neskoré zaslanie žiadosti nebolo možné kontaktovať príslušné sekcie</w:t>
            </w:r>
          </w:p>
        </w:tc>
      </w:tr>
      <w:tr w:rsidR="00FD7E45" w:rsidRPr="003A5F78" w:rsidTr="00045949">
        <w:trPr>
          <w:trHeight w:val="300"/>
        </w:trPr>
        <w:tc>
          <w:tcPr>
            <w:tcW w:w="9087" w:type="dxa"/>
            <w:gridSpan w:val="4"/>
            <w:vAlign w:val="center"/>
          </w:tcPr>
          <w:p w:rsidR="00FD7E45" w:rsidRPr="00045949" w:rsidRDefault="00FD7E45" w:rsidP="00936CC1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45949">
              <w:rPr>
                <w:rFonts w:asciiTheme="minorHAnsi" w:hAnsiTheme="minorHAnsi"/>
                <w:b/>
                <w:sz w:val="22"/>
                <w:szCs w:val="22"/>
              </w:rPr>
              <w:t>VYJADRENIE</w:t>
            </w:r>
          </w:p>
          <w:p w:rsidR="00FD7E45" w:rsidRPr="00045949" w:rsidRDefault="00FD7E45" w:rsidP="00936CC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FD7E45" w:rsidRDefault="00FD7E45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>Na základe overený</w:t>
            </w:r>
            <w:r>
              <w:rPr>
                <w:rFonts w:asciiTheme="minorHAnsi" w:hAnsiTheme="minorHAnsi"/>
                <w:sz w:val="22"/>
                <w:szCs w:val="22"/>
              </w:rPr>
              <w:t>ch skutočností potvrdzujem, že:</w:t>
            </w:r>
          </w:p>
          <w:p w:rsidR="00B271F5" w:rsidRDefault="00B271F5" w:rsidP="00936CC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271F5" w:rsidRDefault="00FD7E45" w:rsidP="00B271F5">
            <w:p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00B271F5">
              <w:rPr>
                <w:rFonts w:asciiTheme="minorHAnsi" w:hAnsiTheme="minorHAnsi"/>
                <w:sz w:val="22"/>
                <w:szCs w:val="22"/>
              </w:rPr>
              <w:t>Žiadosť spĺňa náležitosti pre vydanie súhlasného stanoviska členského štátu</w:t>
            </w:r>
          </w:p>
          <w:p w:rsidR="00B271F5" w:rsidRDefault="00B271F5" w:rsidP="00B271F5">
            <w:pPr>
              <w:ind w:left="360"/>
              <w:rPr>
                <w:rFonts w:asciiTheme="minorHAnsi" w:hAnsiTheme="minorHAnsi"/>
                <w:sz w:val="22"/>
                <w:szCs w:val="22"/>
              </w:rPr>
            </w:pPr>
          </w:p>
          <w:p w:rsidR="00FD7E45" w:rsidRPr="00A665AE" w:rsidRDefault="00FD7E45" w:rsidP="00B271F5">
            <w:p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Žiadosť nespĺňa náležitosti pre vydanie súhlasného stanoviska členského štátu</w:t>
            </w:r>
          </w:p>
          <w:p w:rsidR="00FD7E45" w:rsidRPr="00045949" w:rsidRDefault="00FD7E45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D7E45" w:rsidRPr="00045949" w:rsidRDefault="00FD7E45" w:rsidP="00936C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="008623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Ivana Hrabovčinová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Dátum: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5A3D18" w:rsidP="0086236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  <w:r w:rsidR="008623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.10.2018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9087" w:type="dxa"/>
            <w:gridSpan w:val="4"/>
            <w:noWrap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="008623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Peter Barek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Dátum: 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5A3D18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  <w:r w:rsidR="008623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.10.2018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:rsidR="001509D1" w:rsidRPr="00B81077" w:rsidRDefault="001509D1" w:rsidP="001509D1">
      <w:pPr>
        <w:rPr>
          <w:rFonts w:asciiTheme="minorHAnsi" w:hAnsiTheme="minorHAnsi" w:cs="Calibri"/>
        </w:rPr>
      </w:pPr>
    </w:p>
    <w:sectPr w:rsidR="001509D1" w:rsidRPr="00B810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3E" w:rsidRDefault="00F4633E" w:rsidP="002528D6">
      <w:r>
        <w:separator/>
      </w:r>
    </w:p>
  </w:endnote>
  <w:endnote w:type="continuationSeparator" w:id="0">
    <w:p w:rsidR="00F4633E" w:rsidRDefault="00F4633E" w:rsidP="0025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86" w:rsidRDefault="000D6786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</w:p>
  <w:p w:rsidR="00BB3DCF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  <w:r w:rsidRPr="009E0928">
      <w:rPr>
        <w:rFonts w:asciiTheme="minorHAnsi" w:hAnsiTheme="minorHAnsi"/>
        <w:sz w:val="20"/>
        <w:szCs w:val="20"/>
      </w:rPr>
      <w:t>Príloha č. 3.1 manuálu pre riadenie a implementáciu projektov financovaných z Nástroja na prepájanie Európy (CEF) – dopravná infraštruktúra</w:t>
    </w:r>
  </w:p>
  <w:p w:rsidR="00BB3DCF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</w:p>
  <w:p w:rsidR="00BB3DCF" w:rsidRPr="009E0928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>V</w:t>
    </w:r>
    <w:r w:rsidR="005A3258">
      <w:rPr>
        <w:rFonts w:asciiTheme="minorHAnsi" w:hAnsiTheme="minorHAnsi"/>
        <w:sz w:val="20"/>
        <w:szCs w:val="20"/>
      </w:rPr>
      <w:t>erzia 2.2</w:t>
    </w:r>
    <w:r w:rsidR="00CD0A8E">
      <w:rPr>
        <w:rFonts w:asciiTheme="minorHAnsi" w:hAnsiTheme="minorHAnsi"/>
        <w:sz w:val="20"/>
        <w:szCs w:val="20"/>
      </w:rPr>
      <w:t xml:space="preserve"> / </w:t>
    </w:r>
    <w:r w:rsidRPr="009E0928">
      <w:rPr>
        <w:rFonts w:asciiTheme="minorHAnsi" w:hAnsiTheme="minorHAnsi"/>
        <w:sz w:val="20"/>
        <w:szCs w:val="20"/>
      </w:rPr>
      <w:t>KZ – kontrola žiadosti o grant</w:t>
    </w:r>
  </w:p>
  <w:p w:rsidR="00BB3DCF" w:rsidRPr="009E0928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</w:p>
  <w:p w:rsidR="00CA5190" w:rsidRPr="00BB3DCF" w:rsidRDefault="00BB3DCF" w:rsidP="00E55CE4">
    <w:pPr>
      <w:pStyle w:val="Pta"/>
      <w:rPr>
        <w:rFonts w:asciiTheme="minorHAnsi" w:hAnsiTheme="minorHAnsi"/>
        <w:sz w:val="20"/>
        <w:szCs w:val="20"/>
      </w:rPr>
    </w:pPr>
    <w:r w:rsidRPr="009E0928">
      <w:rPr>
        <w:rFonts w:asciiTheme="minorHAnsi" w:hAnsiTheme="minorHAnsi"/>
        <w:sz w:val="20"/>
        <w:szCs w:val="20"/>
      </w:rPr>
      <w:t xml:space="preserve">Dátum platnosti od: </w:t>
    </w:r>
    <w:r w:rsidR="005A3258">
      <w:rPr>
        <w:rFonts w:asciiTheme="minorHAnsi" w:hAnsiTheme="minorHAnsi"/>
        <w:sz w:val="20"/>
        <w:szCs w:val="20"/>
      </w:rPr>
      <w:t>3.12</w:t>
    </w:r>
    <w:r w:rsidR="004B37EF">
      <w:rPr>
        <w:rFonts w:asciiTheme="minorHAnsi" w:hAnsiTheme="minorHAnsi"/>
        <w:sz w:val="20"/>
        <w:szCs w:val="20"/>
      </w:rPr>
      <w:t>.2018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3E" w:rsidRDefault="00F4633E" w:rsidP="002528D6">
      <w:r>
        <w:separator/>
      </w:r>
    </w:p>
  </w:footnote>
  <w:footnote w:type="continuationSeparator" w:id="0">
    <w:p w:rsidR="00F4633E" w:rsidRDefault="00F4633E" w:rsidP="002528D6">
      <w:r>
        <w:continuationSeparator/>
      </w:r>
    </w:p>
  </w:footnote>
  <w:footnote w:id="1">
    <w:p w:rsidR="00FD7E45" w:rsidRPr="00901648" w:rsidRDefault="00FD7E45" w:rsidP="00045949">
      <w:pPr>
        <w:pStyle w:val="Textpoznmkypodiarou"/>
        <w:rPr>
          <w:rFonts w:asciiTheme="minorHAnsi" w:hAnsiTheme="minorHAnsi"/>
          <w:sz w:val="16"/>
          <w:szCs w:val="16"/>
        </w:rPr>
      </w:pPr>
      <w:r w:rsidRPr="00901648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90164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MDV</w:t>
      </w:r>
      <w:r w:rsidRPr="00901648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Každý zamestnanec sa uvedie osobitne.</w:t>
      </w:r>
    </w:p>
  </w:footnote>
  <w:footnote w:id="2">
    <w:p w:rsidR="00FD7E45" w:rsidRDefault="00FD7E45" w:rsidP="00045949">
      <w:pPr>
        <w:pStyle w:val="Textpoznmkypodiarou"/>
      </w:pPr>
      <w:r w:rsidRPr="00901648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90164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MDV</w:t>
      </w:r>
      <w:r w:rsidRPr="00901648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D6" w:rsidRDefault="00CA5190">
    <w:pPr>
      <w:pStyle w:val="Hlavika"/>
    </w:pPr>
    <w:r>
      <w:rPr>
        <w:noProof/>
      </w:rPr>
      <w:drawing>
        <wp:inline distT="0" distB="0" distL="0" distR="0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D5D52"/>
    <w:multiLevelType w:val="hybridMultilevel"/>
    <w:tmpl w:val="2946CD82"/>
    <w:lvl w:ilvl="0" w:tplc="391AE3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C93F1C"/>
    <w:multiLevelType w:val="hybridMultilevel"/>
    <w:tmpl w:val="ABC05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B07E5"/>
    <w:multiLevelType w:val="hybridMultilevel"/>
    <w:tmpl w:val="406CC738"/>
    <w:lvl w:ilvl="0" w:tplc="6B6A4AA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8D6"/>
    <w:rsid w:val="0003491B"/>
    <w:rsid w:val="00037E58"/>
    <w:rsid w:val="00045949"/>
    <w:rsid w:val="00083383"/>
    <w:rsid w:val="00083C42"/>
    <w:rsid w:val="000B6C80"/>
    <w:rsid w:val="000D6786"/>
    <w:rsid w:val="00112118"/>
    <w:rsid w:val="001509D1"/>
    <w:rsid w:val="0015178E"/>
    <w:rsid w:val="00161BAF"/>
    <w:rsid w:val="001C476B"/>
    <w:rsid w:val="002320EA"/>
    <w:rsid w:val="002528D6"/>
    <w:rsid w:val="002663E0"/>
    <w:rsid w:val="002B2196"/>
    <w:rsid w:val="002B7657"/>
    <w:rsid w:val="002D577A"/>
    <w:rsid w:val="002D7332"/>
    <w:rsid w:val="00372D42"/>
    <w:rsid w:val="00381383"/>
    <w:rsid w:val="003A6B55"/>
    <w:rsid w:val="003D5644"/>
    <w:rsid w:val="00401515"/>
    <w:rsid w:val="00424672"/>
    <w:rsid w:val="0043131C"/>
    <w:rsid w:val="00445C9C"/>
    <w:rsid w:val="00450EDD"/>
    <w:rsid w:val="00474F02"/>
    <w:rsid w:val="0049006F"/>
    <w:rsid w:val="004A3747"/>
    <w:rsid w:val="004B29F3"/>
    <w:rsid w:val="004B37EF"/>
    <w:rsid w:val="004D3BA6"/>
    <w:rsid w:val="004F7A1D"/>
    <w:rsid w:val="005136CE"/>
    <w:rsid w:val="005153DC"/>
    <w:rsid w:val="0051677A"/>
    <w:rsid w:val="00525B58"/>
    <w:rsid w:val="0056500B"/>
    <w:rsid w:val="00572FE8"/>
    <w:rsid w:val="00595244"/>
    <w:rsid w:val="00597EC0"/>
    <w:rsid w:val="005A3258"/>
    <w:rsid w:val="005A3D18"/>
    <w:rsid w:val="005A545C"/>
    <w:rsid w:val="005C0EE0"/>
    <w:rsid w:val="005E1BB2"/>
    <w:rsid w:val="005E33FF"/>
    <w:rsid w:val="00601576"/>
    <w:rsid w:val="00603E71"/>
    <w:rsid w:val="0061589B"/>
    <w:rsid w:val="00631B2B"/>
    <w:rsid w:val="00650AA8"/>
    <w:rsid w:val="006B1E40"/>
    <w:rsid w:val="006B4A43"/>
    <w:rsid w:val="006B5CBE"/>
    <w:rsid w:val="00722A7F"/>
    <w:rsid w:val="007567E6"/>
    <w:rsid w:val="00766925"/>
    <w:rsid w:val="00797981"/>
    <w:rsid w:val="0081328E"/>
    <w:rsid w:val="00855358"/>
    <w:rsid w:val="00862367"/>
    <w:rsid w:val="0087622D"/>
    <w:rsid w:val="008C5133"/>
    <w:rsid w:val="008F1D3B"/>
    <w:rsid w:val="00901648"/>
    <w:rsid w:val="009279CA"/>
    <w:rsid w:val="009514C7"/>
    <w:rsid w:val="00953CCB"/>
    <w:rsid w:val="009A4C89"/>
    <w:rsid w:val="009B1019"/>
    <w:rsid w:val="009B42F7"/>
    <w:rsid w:val="00A3365F"/>
    <w:rsid w:val="00A47A76"/>
    <w:rsid w:val="00A56DFA"/>
    <w:rsid w:val="00A63256"/>
    <w:rsid w:val="00A665AE"/>
    <w:rsid w:val="00A748BA"/>
    <w:rsid w:val="00A94D28"/>
    <w:rsid w:val="00AA193C"/>
    <w:rsid w:val="00AB37FB"/>
    <w:rsid w:val="00AB6952"/>
    <w:rsid w:val="00AD4513"/>
    <w:rsid w:val="00AE2C15"/>
    <w:rsid w:val="00B05631"/>
    <w:rsid w:val="00B271F5"/>
    <w:rsid w:val="00B51E30"/>
    <w:rsid w:val="00B823F5"/>
    <w:rsid w:val="00BB3DCF"/>
    <w:rsid w:val="00BC33C1"/>
    <w:rsid w:val="00BF2380"/>
    <w:rsid w:val="00C41CAD"/>
    <w:rsid w:val="00CA3A1E"/>
    <w:rsid w:val="00CA5190"/>
    <w:rsid w:val="00CD0A8E"/>
    <w:rsid w:val="00CD3AD1"/>
    <w:rsid w:val="00D32536"/>
    <w:rsid w:val="00D43C91"/>
    <w:rsid w:val="00D568B0"/>
    <w:rsid w:val="00D83747"/>
    <w:rsid w:val="00DA71F8"/>
    <w:rsid w:val="00DB272A"/>
    <w:rsid w:val="00DB27CB"/>
    <w:rsid w:val="00DE27D4"/>
    <w:rsid w:val="00E05D6B"/>
    <w:rsid w:val="00E06F82"/>
    <w:rsid w:val="00E2048A"/>
    <w:rsid w:val="00E50910"/>
    <w:rsid w:val="00E55CE4"/>
    <w:rsid w:val="00E623B0"/>
    <w:rsid w:val="00E65622"/>
    <w:rsid w:val="00E91DA0"/>
    <w:rsid w:val="00EC76A8"/>
    <w:rsid w:val="00F0122C"/>
    <w:rsid w:val="00F240F1"/>
    <w:rsid w:val="00F2434D"/>
    <w:rsid w:val="00F406BA"/>
    <w:rsid w:val="00F41308"/>
    <w:rsid w:val="00F4633E"/>
    <w:rsid w:val="00F5556B"/>
    <w:rsid w:val="00F6022B"/>
    <w:rsid w:val="00F83B91"/>
    <w:rsid w:val="00F942FB"/>
    <w:rsid w:val="00F952EC"/>
    <w:rsid w:val="00FD7E45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A66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A66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7A182-09EC-4905-9B86-CFB522BA9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Bažík, Juraj</dc:creator>
  <cp:lastModifiedBy>Hrabovčinová, Ivana</cp:lastModifiedBy>
  <cp:revision>19</cp:revision>
  <cp:lastPrinted>2019-01-22T07:44:00Z</cp:lastPrinted>
  <dcterms:created xsi:type="dcterms:W3CDTF">2017-09-05T10:15:00Z</dcterms:created>
  <dcterms:modified xsi:type="dcterms:W3CDTF">2019-01-22T07:47:00Z</dcterms:modified>
</cp:coreProperties>
</file>